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F8F" w:rsidRDefault="000F5B19">
      <w:pPr>
        <w:jc w:val="center"/>
      </w:pPr>
      <w:r>
        <w:rPr>
          <w:noProof/>
          <w:lang w:eastAsia="pl-PL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-537845</wp:posOffset>
            </wp:positionV>
            <wp:extent cx="823595" cy="715010"/>
            <wp:effectExtent l="0" t="0" r="0" b="8890"/>
            <wp:wrapNone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Zarządzenie nr </w:t>
      </w:r>
      <w:r w:rsidR="001C4015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>/2020</w:t>
      </w:r>
    </w:p>
    <w:p w:rsidR="00665F8F" w:rsidRDefault="000F5B19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Dyrektora Miejskiego Domu Kultury w Brzezinach</w:t>
      </w:r>
    </w:p>
    <w:p w:rsidR="00665F8F" w:rsidRDefault="000F5B19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z dnia </w:t>
      </w:r>
      <w:r w:rsidR="001C4015">
        <w:rPr>
          <w:rFonts w:ascii="Times New Roman" w:hAnsi="Times New Roman" w:cs="Times New Roman"/>
          <w:b/>
          <w:sz w:val="28"/>
          <w:szCs w:val="28"/>
        </w:rPr>
        <w:t>14.09</w:t>
      </w:r>
      <w:r>
        <w:rPr>
          <w:rFonts w:ascii="Times New Roman" w:hAnsi="Times New Roman" w:cs="Times New Roman"/>
          <w:b/>
          <w:sz w:val="28"/>
          <w:szCs w:val="28"/>
        </w:rPr>
        <w:t>.2020 r.</w:t>
      </w:r>
    </w:p>
    <w:p w:rsidR="00665F8F" w:rsidRDefault="000F5B19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w sprawie wprowadzenia </w:t>
      </w:r>
      <w:r w:rsidR="00141FE7">
        <w:rPr>
          <w:rFonts w:ascii="Times New Roman" w:hAnsi="Times New Roman" w:cs="Times New Roman"/>
          <w:b/>
          <w:sz w:val="28"/>
          <w:szCs w:val="28"/>
        </w:rPr>
        <w:br/>
      </w:r>
      <w:r w:rsidR="001C4015">
        <w:rPr>
          <w:rFonts w:ascii="Times New Roman" w:hAnsi="Times New Roman" w:cs="Times New Roman"/>
          <w:b/>
          <w:sz w:val="28"/>
          <w:szCs w:val="28"/>
        </w:rPr>
        <w:t>nowego „Regulaminu uczestnictwa w zajęciach organizowanych przez Miejski Dom Kultury w Brzezinach”</w:t>
      </w:r>
    </w:p>
    <w:p w:rsidR="00665F8F" w:rsidRDefault="00665F8F">
      <w:pPr>
        <w:rPr>
          <w:rFonts w:ascii="Times New Roman" w:hAnsi="Times New Roman" w:cs="Times New Roman"/>
          <w:sz w:val="24"/>
          <w:szCs w:val="24"/>
        </w:rPr>
      </w:pPr>
    </w:p>
    <w:p w:rsidR="00665F8F" w:rsidRDefault="000F5B19">
      <w:pPr>
        <w:spacing w:after="0" w:line="36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  <w:t xml:space="preserve">Na podstawie § </w:t>
      </w:r>
      <w:r w:rsidR="001C40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8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pkt. </w:t>
      </w:r>
      <w:r w:rsidR="001C40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 i § 11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Statutu Miejskiego Domu Kultury w Brzezinach</w:t>
      </w:r>
      <w:r w:rsidR="001C40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oraz art. 17 ustawy z dnia 25.10.1991 r. o organizowaniu i prowadzeniu działalności kulturalnej (D</w:t>
      </w:r>
      <w:r w:rsidR="004C0E6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z</w:t>
      </w:r>
      <w:r w:rsidR="001C40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U.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4C0E6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1991 nr 114 poz. 493 z </w:t>
      </w:r>
      <w:proofErr w:type="spellStart"/>
      <w:r w:rsidR="004C0E6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późn</w:t>
      </w:r>
      <w:proofErr w:type="spellEnd"/>
      <w:r w:rsidR="004C0E6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zm.)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Dyrektor Miejskiego Domu Kultury w Brzezinach zarządza, co następuje:</w:t>
      </w:r>
    </w:p>
    <w:p w:rsidR="00665F8F" w:rsidRDefault="00665F8F">
      <w:pPr>
        <w:spacing w:line="36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665F8F" w:rsidRDefault="000F5B19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§1</w:t>
      </w:r>
    </w:p>
    <w:p w:rsidR="00665F8F" w:rsidRDefault="004C0E63">
      <w:pPr>
        <w:spacing w:line="36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Wprowadza się nowy „Regulamin uczestnictwa w zajęciach organizowanych przez </w:t>
      </w:r>
      <w:r w:rsidR="006E1198">
        <w:rPr>
          <w:rFonts w:ascii="Times New Roman" w:eastAsia="Calibri" w:hAnsi="Times New Roman" w:cs="Times New Roman"/>
          <w:sz w:val="24"/>
          <w:szCs w:val="24"/>
        </w:rPr>
        <w:t>Miejski Dom</w:t>
      </w:r>
      <w:r>
        <w:rPr>
          <w:rFonts w:ascii="Times New Roman" w:eastAsia="Calibri" w:hAnsi="Times New Roman" w:cs="Times New Roman"/>
          <w:sz w:val="24"/>
          <w:szCs w:val="24"/>
        </w:rPr>
        <w:t xml:space="preserve"> Kultury w Brzezinach” stanowiący załącznik nr 1 do niniejszego zarządzenia.</w:t>
      </w:r>
    </w:p>
    <w:p w:rsidR="00665F8F" w:rsidRDefault="000F5B19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b/>
          <w:sz w:val="24"/>
          <w:szCs w:val="24"/>
          <w:highlight w:val="white"/>
        </w:rPr>
        <w:t>§2</w:t>
      </w:r>
    </w:p>
    <w:p w:rsidR="004C0E63" w:rsidRDefault="004C0E63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Zobowiązuję pracowników MDK do przestrzegania w pełni postanowień zawartych w regulaminie załączonym do zarządzenia.</w:t>
      </w:r>
    </w:p>
    <w:p w:rsidR="006E1198" w:rsidRDefault="006E1198" w:rsidP="006E1198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b/>
          <w:sz w:val="24"/>
          <w:szCs w:val="24"/>
          <w:highlight w:val="white"/>
        </w:rPr>
        <w:t>§3</w:t>
      </w:r>
    </w:p>
    <w:p w:rsidR="00665F8F" w:rsidRPr="00644140" w:rsidRDefault="000F5B19">
      <w:pPr>
        <w:spacing w:line="360" w:lineRule="auto"/>
        <w:jc w:val="both"/>
      </w:pPr>
      <w:r w:rsidRPr="0064414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Regulamin zostanie udostępniony na stronie internetowej Miejskiego Domu Kultury w Brzezinach: </w:t>
      </w:r>
      <w:hyperlink r:id="rId5">
        <w:r w:rsidRPr="00644140">
          <w:rPr>
            <w:rStyle w:val="czeinternetowe"/>
            <w:rFonts w:ascii="Times New Roman" w:eastAsia="Calibri" w:hAnsi="Times New Roman" w:cs="Times New Roman"/>
            <w:color w:val="auto"/>
            <w:sz w:val="24"/>
            <w:szCs w:val="24"/>
            <w:highlight w:val="white"/>
            <w:u w:val="none"/>
          </w:rPr>
          <w:t>www.cpik-brzeziny.com.pl</w:t>
        </w:r>
      </w:hyperlink>
      <w:r w:rsidRPr="0064414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oraz w Biuletynie Informacji Publicznej w zakładce Regulaminy: </w:t>
      </w:r>
      <w:hyperlink r:id="rId6">
        <w:r w:rsidRPr="00644140">
          <w:rPr>
            <w:rStyle w:val="czeinternetowe"/>
            <w:rFonts w:ascii="Times New Roman" w:hAnsi="Times New Roman" w:cs="Times New Roman"/>
            <w:color w:val="auto"/>
            <w:sz w:val="24"/>
            <w:szCs w:val="24"/>
            <w:u w:val="none"/>
          </w:rPr>
          <w:t>https://cpikbrzeziny.bip.wikom.pl/strona/regulaminy</w:t>
        </w:r>
      </w:hyperlink>
      <w:r w:rsidRPr="00644140">
        <w:t xml:space="preserve"> </w:t>
      </w:r>
      <w:r w:rsidRPr="0064414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665F8F" w:rsidRDefault="000F5B19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§</w:t>
      </w:r>
      <w:r w:rsidR="006E1198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4</w:t>
      </w:r>
    </w:p>
    <w:p w:rsidR="00665F8F" w:rsidRDefault="00644140">
      <w:pPr>
        <w:spacing w:line="360" w:lineRule="auto"/>
        <w:jc w:val="both"/>
      </w:pPr>
      <w:hyperlink r:id="rId7">
        <w:r w:rsidR="000F5B19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Z</w:t>
        </w:r>
      </w:hyperlink>
      <w:r w:rsidR="000F5B1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arządzenie wchodzi w życiem z dniem </w:t>
      </w:r>
      <w:r w:rsidR="006E119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14.09</w:t>
      </w:r>
      <w:r w:rsidR="000F5B1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.2020 r. </w:t>
      </w:r>
      <w:r w:rsidR="006E119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Tym samym zarządzenie nr 15/2019 z dnia 25.09.2019 r. dyrektora Centrum Promocji i Kultury w Brzezinach przestaje obowiązywać.</w:t>
      </w:r>
    </w:p>
    <w:p w:rsidR="00665F8F" w:rsidRDefault="00665F8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665F8F" w:rsidRDefault="00665F8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8D0368" w:rsidRPr="00644140" w:rsidRDefault="000F5B19" w:rsidP="00644140">
      <w:pPr>
        <w:rPr>
          <w:rFonts w:ascii="Times New Roman" w:hAnsi="Times New Roman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Times New Roman" w:hAnsi="Times New Roman" w:cs="Arial"/>
          <w:sz w:val="24"/>
          <w:szCs w:val="24"/>
          <w:shd w:val="clear" w:color="auto" w:fill="FFFFFF"/>
        </w:rPr>
        <w:tab/>
        <w:t>/-/ Joanna Kędzia-Kamińska</w:t>
      </w:r>
    </w:p>
    <w:sectPr w:rsidR="008D0368" w:rsidRPr="00644140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8F"/>
    <w:rsid w:val="000F5B19"/>
    <w:rsid w:val="00141FE7"/>
    <w:rsid w:val="001C4015"/>
    <w:rsid w:val="004C0E63"/>
    <w:rsid w:val="00572854"/>
    <w:rsid w:val="00644140"/>
    <w:rsid w:val="00665F8F"/>
    <w:rsid w:val="00691FF8"/>
    <w:rsid w:val="006E1198"/>
    <w:rsid w:val="0071577D"/>
    <w:rsid w:val="008D0368"/>
    <w:rsid w:val="00A8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DB35B"/>
  <w15:docId w15:val="{29B8AE0E-31A0-4172-8C8C-6AE98A0EB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06206E"/>
    <w:rPr>
      <w:color w:val="0563C1" w:themeColor="hyperlink"/>
      <w:u w:val="single"/>
    </w:rPr>
  </w:style>
  <w:style w:type="character" w:customStyle="1" w:styleId="WW8Num1z0">
    <w:name w:val="WW8Num1z0"/>
    <w:qFormat/>
    <w:rPr>
      <w:rFonts w:ascii="Times New Roman" w:hAnsi="Times New Roman" w:cs="Times New Roman"/>
      <w:sz w:val="24"/>
      <w:szCs w:val="24"/>
    </w:rPr>
  </w:style>
  <w:style w:type="character" w:customStyle="1" w:styleId="WW8Num1z1">
    <w:name w:val="WW8Num1z1"/>
    <w:qFormat/>
    <w:rPr>
      <w:rFonts w:ascii="Symbol" w:hAnsi="Symbol" w:cs="OpenSymbol;Arial Unicode MS"/>
    </w:rPr>
  </w:style>
  <w:style w:type="character" w:customStyle="1" w:styleId="WW8Num1z2">
    <w:name w:val="WW8Num1z2"/>
    <w:qFormat/>
    <w:rPr>
      <w:rFonts w:ascii="Liberation Serif;Times New Roma" w:hAnsi="Liberation Serif;Times New Roma" w:cs="Liberation Serif;Times New Roma"/>
      <w:vertAlign w:val="superscript"/>
    </w:rPr>
  </w:style>
  <w:style w:type="character" w:customStyle="1" w:styleId="WW8Num1z3">
    <w:name w:val="WW8Num1z3"/>
    <w:qFormat/>
    <w:rPr>
      <w:rFonts w:ascii="Liberation Serif;Times New Roma" w:hAnsi="Liberation Serif;Times New Roma" w:cs="Liberation Serif;Times New Roma"/>
    </w:rPr>
  </w:style>
  <w:style w:type="character" w:customStyle="1" w:styleId="WW8Num6z0">
    <w:name w:val="WW8Num6z0"/>
    <w:qFormat/>
    <w:rPr>
      <w:rFonts w:ascii="Times New Roman" w:hAnsi="Times New Roman" w:cs="Times New Roman"/>
      <w:sz w:val="21"/>
      <w:szCs w:val="21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Symbol" w:hAnsi="Symbol" w:cs="OpenSymbol;Arial Unicode MS"/>
    </w:rPr>
  </w:style>
  <w:style w:type="character" w:customStyle="1" w:styleId="WW8Num7z1">
    <w:name w:val="WW8Num7z1"/>
    <w:qFormat/>
    <w:rPr>
      <w:rFonts w:ascii="OpenSymbol;Arial Unicode MS" w:hAnsi="OpenSymbol;Arial Unicode MS" w:cs="OpenSymbol;Arial Unicode MS"/>
    </w:rPr>
  </w:style>
  <w:style w:type="character" w:customStyle="1" w:styleId="WW8Num8z0">
    <w:name w:val="WW8Num8z0"/>
    <w:qFormat/>
    <w:rPr>
      <w:rFonts w:ascii="Symbol" w:hAnsi="Symbol" w:cs="OpenSymbol;Arial Unicode MS"/>
      <w:sz w:val="21"/>
      <w:szCs w:val="21"/>
    </w:rPr>
  </w:style>
  <w:style w:type="character" w:customStyle="1" w:styleId="WW8Num9z0">
    <w:name w:val="WW8Num9z0"/>
    <w:qFormat/>
    <w:rPr>
      <w:rFonts w:ascii="Wingdings" w:hAnsi="Wingdings" w:cs="OpenSymbol;Arial Unicode MS"/>
    </w:rPr>
  </w:style>
  <w:style w:type="character" w:customStyle="1" w:styleId="WW8Num2z0">
    <w:name w:val="WW8Num2z0"/>
    <w:qFormat/>
    <w:rPr>
      <w:rFonts w:ascii="Times New Roman" w:hAnsi="Times New Roman" w:cs="Times New Roman"/>
      <w:sz w:val="24"/>
      <w:szCs w:val="24"/>
    </w:rPr>
  </w:style>
  <w:style w:type="character" w:customStyle="1" w:styleId="WW8Num2z1">
    <w:name w:val="WW8Num2z1"/>
    <w:qFormat/>
    <w:rPr>
      <w:rFonts w:ascii="Symbol" w:hAnsi="Symbol" w:cs="OpenSymbol;Arial Unicode MS"/>
      <w:sz w:val="21"/>
      <w:szCs w:val="21"/>
    </w:rPr>
  </w:style>
  <w:style w:type="character" w:customStyle="1" w:styleId="WW8Num2z2">
    <w:name w:val="WW8Num2z2"/>
    <w:qFormat/>
    <w:rPr>
      <w:rFonts w:ascii="Times New Roman" w:eastAsia="Courier New" w:hAnsi="Times New Roman" w:cs="Times New Roman"/>
      <w:sz w:val="24"/>
      <w:szCs w:val="24"/>
    </w:rPr>
  </w:style>
  <w:style w:type="character" w:customStyle="1" w:styleId="WW8Num2z3">
    <w:name w:val="WW8Num2z3"/>
    <w:qFormat/>
    <w:rPr>
      <w:rFonts w:ascii="Liberation Serif;Times New Roma" w:hAnsi="Liberation Serif;Times New Roma" w:cs="Liberation Serif;Times New Roma"/>
    </w:rPr>
  </w:style>
  <w:style w:type="character" w:customStyle="1" w:styleId="WW8Num10z0">
    <w:name w:val="WW8Num10z0"/>
    <w:qFormat/>
    <w:rPr>
      <w:rFonts w:ascii="Wingdings" w:hAnsi="Wingdings" w:cs="OpenSymbol;Arial Unicode MS"/>
    </w:rPr>
  </w:style>
  <w:style w:type="character" w:customStyle="1" w:styleId="WW8Num3z0">
    <w:name w:val="WW8Num3z0"/>
    <w:qFormat/>
    <w:rPr>
      <w:rFonts w:ascii="Symbol" w:hAnsi="Symbol" w:cs="OpenSymbol;Arial Unicode MS"/>
    </w:rPr>
  </w:style>
  <w:style w:type="character" w:customStyle="1" w:styleId="WW8Num3z1">
    <w:name w:val="WW8Num3z1"/>
    <w:qFormat/>
    <w:rPr>
      <w:rFonts w:eastAsia="Courier New"/>
    </w:rPr>
  </w:style>
  <w:style w:type="character" w:customStyle="1" w:styleId="WW8Num3z2">
    <w:name w:val="WW8Num3z2"/>
    <w:qFormat/>
    <w:rPr>
      <w:rFonts w:ascii="Liberation Serif;Times New Roma" w:hAnsi="Liberation Serif;Times New Roma" w:cs="Liberation Serif;Times New Roma"/>
    </w:rPr>
  </w:style>
  <w:style w:type="character" w:customStyle="1" w:styleId="WW8Num11z0">
    <w:name w:val="WW8Num11z0"/>
    <w:qFormat/>
    <w:rPr>
      <w:rFonts w:ascii="Wingdings" w:hAnsi="Wingdings" w:cs="OpenSymbol;Arial Unicode MS"/>
    </w:rPr>
  </w:style>
  <w:style w:type="character" w:customStyle="1" w:styleId="WW8Num12z0">
    <w:name w:val="WW8Num12z0"/>
    <w:qFormat/>
    <w:rPr>
      <w:rFonts w:ascii="Wingdings" w:hAnsi="Wingdings" w:cs="OpenSymbol;Arial Unicode MS"/>
      <w:sz w:val="21"/>
      <w:szCs w:val="21"/>
    </w:rPr>
  </w:style>
  <w:style w:type="character" w:customStyle="1" w:styleId="WW8Num4z0">
    <w:name w:val="WW8Num4z0"/>
    <w:qFormat/>
    <w:rPr>
      <w:rFonts w:ascii="Times New Roman" w:hAnsi="Times New Roman" w:cs="Times New Roman"/>
      <w:sz w:val="24"/>
      <w:szCs w:val="24"/>
    </w:rPr>
  </w:style>
  <w:style w:type="character" w:customStyle="1" w:styleId="WW8Num4z1">
    <w:name w:val="WW8Num4z1"/>
    <w:qFormat/>
    <w:rPr>
      <w:rFonts w:ascii="Symbol" w:hAnsi="Symbol" w:cs="OpenSymbol;Arial Unicode MS"/>
      <w:sz w:val="21"/>
      <w:szCs w:val="21"/>
    </w:rPr>
  </w:style>
  <w:style w:type="character" w:customStyle="1" w:styleId="WW8Num4z2">
    <w:name w:val="WW8Num4z2"/>
    <w:qFormat/>
    <w:rPr>
      <w:rFonts w:ascii="Liberation Serif;Times New Roma" w:hAnsi="Liberation Serif;Times New Roma" w:cs="Liberation Serif;Times New Roma"/>
    </w:rPr>
  </w:style>
  <w:style w:type="character" w:customStyle="1" w:styleId="WW8Num13z0">
    <w:name w:val="WW8Num13z0"/>
    <w:qFormat/>
    <w:rPr>
      <w:rFonts w:ascii="Wingdings" w:eastAsia="Courier New" w:hAnsi="Wingdings" w:cs="OpenSymbol;Arial Unicode MS"/>
      <w:sz w:val="21"/>
      <w:szCs w:val="21"/>
    </w:rPr>
  </w:style>
  <w:style w:type="character" w:customStyle="1" w:styleId="WW8Num5z0">
    <w:name w:val="WW8Num5z0"/>
    <w:qFormat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38055A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38055A"/>
    <w:rPr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38055A"/>
    <w:rPr>
      <w:b/>
      <w:bCs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8055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38055A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38055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8055A"/>
    <w:pPr>
      <w:spacing w:after="0" w:line="240" w:lineRule="auto"/>
    </w:pPr>
    <w:rPr>
      <w:rFonts w:ascii="Segoe UI" w:hAnsi="Segoe UI" w:cs="Segoe UI"/>
      <w:sz w:val="18"/>
      <w:szCs w:val="18"/>
    </w:rPr>
  </w:style>
  <w:style w:type="numbering" w:customStyle="1" w:styleId="WW8Num1">
    <w:name w:val="WW8Num1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2">
    <w:name w:val="WW8Num2"/>
    <w:qFormat/>
  </w:style>
  <w:style w:type="numbering" w:customStyle="1" w:styleId="WW8Num10">
    <w:name w:val="WW8Num10"/>
    <w:qFormat/>
  </w:style>
  <w:style w:type="numbering" w:customStyle="1" w:styleId="WW8Num3">
    <w:name w:val="WW8Num3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4">
    <w:name w:val="WW8Num4"/>
    <w:qFormat/>
  </w:style>
  <w:style w:type="numbering" w:customStyle="1" w:styleId="WW8Num13">
    <w:name w:val="WW8Num13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pik-brzeziny.com.p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pikbrzeziny.bip.wikom.pl/strona/regulaminy" TargetMode="External"/><Relationship Id="rId5" Type="http://schemas.openxmlformats.org/officeDocument/2006/relationships/hyperlink" Target="http://www.cpik-brzeziny.com.pl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dc:description/>
  <cp:lastModifiedBy>Admin1</cp:lastModifiedBy>
  <cp:revision>2</cp:revision>
  <cp:lastPrinted>2020-07-10T12:45:00Z</cp:lastPrinted>
  <dcterms:created xsi:type="dcterms:W3CDTF">2020-09-24T13:34:00Z</dcterms:created>
  <dcterms:modified xsi:type="dcterms:W3CDTF">2020-09-24T13:34:00Z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